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50B" w:rsidRPr="0014450B" w:rsidRDefault="0014450B" w:rsidP="0014450B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14450B">
        <w:rPr>
          <w:rFonts w:ascii="Times New Roman" w:hAnsi="Times New Roman" w:cs="Times New Roman"/>
          <w:sz w:val="32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14450B" w:rsidRPr="0014450B" w:rsidRDefault="0014450B" w:rsidP="0014450B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14450B">
        <w:rPr>
          <w:rFonts w:ascii="Times New Roman" w:hAnsi="Times New Roman" w:cs="Times New Roman"/>
          <w:sz w:val="32"/>
          <w:szCs w:val="28"/>
          <w:lang w:eastAsia="ru-RU"/>
        </w:rPr>
        <w:t>Сроки выполнения: 1 день.</w:t>
      </w:r>
    </w:p>
    <w:p w:rsidR="0014450B" w:rsidRPr="0014450B" w:rsidRDefault="0014450B" w:rsidP="0014450B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14450B">
        <w:rPr>
          <w:rFonts w:ascii="Times New Roman" w:hAnsi="Times New Roman" w:cs="Times New Roman"/>
          <w:sz w:val="32"/>
          <w:szCs w:val="28"/>
          <w:lang w:eastAsia="ru-RU"/>
        </w:rPr>
        <w:t xml:space="preserve">Куда скидывать задание: </w:t>
      </w:r>
    </w:p>
    <w:p w:rsidR="0014450B" w:rsidRPr="0014450B" w:rsidRDefault="0014450B" w:rsidP="0014450B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14450B">
        <w:rPr>
          <w:rFonts w:ascii="Times New Roman" w:hAnsi="Times New Roman" w:cs="Times New Roman"/>
          <w:sz w:val="32"/>
          <w:szCs w:val="28"/>
          <w:lang w:eastAsia="ru-RU"/>
        </w:rPr>
        <w:t xml:space="preserve">на электронную почту </w:t>
      </w:r>
      <w:hyperlink r:id="rId6" w:history="1">
        <w:r w:rsidRPr="0014450B">
          <w:rPr>
            <w:rStyle w:val="a3"/>
            <w:rFonts w:ascii="Times New Roman" w:hAnsi="Times New Roman" w:cs="Times New Roman"/>
            <w:b/>
            <w:sz w:val="32"/>
            <w:szCs w:val="28"/>
            <w:lang w:eastAsia="ru-RU"/>
          </w:rPr>
          <w:t>alina2007.07@inbox.ru</w:t>
        </w:r>
      </w:hyperlink>
    </w:p>
    <w:p w:rsidR="0014450B" w:rsidRPr="0014450B" w:rsidRDefault="0014450B" w:rsidP="0014450B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</w:p>
    <w:p w:rsidR="00E328DF" w:rsidRPr="0014450B" w:rsidRDefault="0014450B" w:rsidP="0014450B">
      <w:pPr>
        <w:rPr>
          <w:rFonts w:ascii="Times New Roman" w:hAnsi="Times New Roman" w:cs="Times New Roman"/>
          <w:b/>
          <w:color w:val="FF0000"/>
          <w:sz w:val="36"/>
          <w:szCs w:val="28"/>
          <w:lang w:eastAsia="ru-RU"/>
        </w:rPr>
      </w:pPr>
      <w:r w:rsidRPr="0014450B">
        <w:rPr>
          <w:rFonts w:ascii="Times New Roman" w:hAnsi="Times New Roman" w:cs="Times New Roman"/>
          <w:sz w:val="32"/>
          <w:szCs w:val="28"/>
          <w:lang w:eastAsia="ru-RU"/>
        </w:rPr>
        <w:t>Тема Занятия:</w:t>
      </w:r>
      <w:r>
        <w:rPr>
          <w:rFonts w:ascii="Times New Roman" w:hAnsi="Times New Roman" w:cs="Times New Roman"/>
          <w:sz w:val="32"/>
          <w:szCs w:val="28"/>
          <w:lang w:eastAsia="ru-RU"/>
        </w:rPr>
        <w:t xml:space="preserve"> </w:t>
      </w:r>
      <w:r w:rsidRPr="0014450B">
        <w:rPr>
          <w:rFonts w:ascii="Times New Roman" w:hAnsi="Times New Roman" w:cs="Times New Roman"/>
          <w:b/>
          <w:color w:val="FF0000"/>
          <w:sz w:val="36"/>
          <w:szCs w:val="28"/>
          <w:lang w:eastAsia="ru-RU"/>
        </w:rPr>
        <w:t>Употребление определённого артикля в устойчивых словосочетаниях, без артикля.</w:t>
      </w:r>
    </w:p>
    <w:p w:rsidR="0014450B" w:rsidRDefault="0014450B" w:rsidP="0014450B">
      <w:pPr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sz w:val="32"/>
          <w:szCs w:val="28"/>
          <w:lang w:eastAsia="ru-RU"/>
        </w:rPr>
        <w:t xml:space="preserve">Введение </w:t>
      </w:r>
    </w:p>
    <w:p w:rsidR="0014450B" w:rsidRPr="0014450B" w:rsidRDefault="0014450B" w:rsidP="0014450B">
      <w:pPr>
        <w:rPr>
          <w:rFonts w:ascii="Times New Roman" w:hAnsi="Times New Roman" w:cs="Times New Roman"/>
          <w:b/>
          <w:sz w:val="32"/>
        </w:rPr>
      </w:pPr>
      <w:r w:rsidRPr="0014450B">
        <w:rPr>
          <w:rFonts w:ascii="Times New Roman" w:hAnsi="Times New Roman" w:cs="Times New Roman"/>
          <w:b/>
          <w:sz w:val="32"/>
        </w:rPr>
        <w:t xml:space="preserve">Артикли в английских устойчивых выражениях </w:t>
      </w:r>
    </w:p>
    <w:p w:rsidR="0014450B" w:rsidRDefault="0014450B" w:rsidP="0014450B">
      <w:pPr>
        <w:rPr>
          <w:rFonts w:ascii="Times New Roman" w:hAnsi="Times New Roman" w:cs="Times New Roman"/>
          <w:sz w:val="28"/>
        </w:rPr>
      </w:pPr>
      <w:r w:rsidRPr="0014450B">
        <w:rPr>
          <w:rFonts w:ascii="Times New Roman" w:hAnsi="Times New Roman" w:cs="Times New Roman"/>
          <w:sz w:val="28"/>
        </w:rPr>
        <w:t xml:space="preserve">Существуют следующие группы устойчивых словосочетаний: </w:t>
      </w:r>
    </w:p>
    <w:p w:rsidR="0014450B" w:rsidRDefault="0014450B" w:rsidP="0014450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1.С</w:t>
      </w:r>
      <w:r w:rsidRPr="0014450B">
        <w:rPr>
          <w:rFonts w:ascii="Times New Roman" w:hAnsi="Times New Roman" w:cs="Times New Roman"/>
          <w:sz w:val="28"/>
        </w:rPr>
        <w:t xml:space="preserve"> применением неопределенного артикля -a (-</w:t>
      </w:r>
      <w:proofErr w:type="spellStart"/>
      <w:r w:rsidRPr="0014450B">
        <w:rPr>
          <w:rFonts w:ascii="Times New Roman" w:hAnsi="Times New Roman" w:cs="Times New Roman"/>
          <w:sz w:val="28"/>
        </w:rPr>
        <w:t>an</w:t>
      </w:r>
      <w:proofErr w:type="spellEnd"/>
      <w:r w:rsidRPr="0014450B">
        <w:rPr>
          <w:rFonts w:ascii="Times New Roman" w:hAnsi="Times New Roman" w:cs="Times New Roman"/>
          <w:sz w:val="28"/>
        </w:rPr>
        <w:t>)</w:t>
      </w:r>
      <w:proofErr w:type="gramStart"/>
      <w:r w:rsidRPr="0014450B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;</w:t>
      </w:r>
      <w:proofErr w:type="gramEnd"/>
    </w:p>
    <w:p w:rsidR="0014450B" w:rsidRDefault="0014450B" w:rsidP="0014450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2. С</w:t>
      </w:r>
      <w:r w:rsidRPr="0014450B">
        <w:rPr>
          <w:rFonts w:ascii="Times New Roman" w:hAnsi="Times New Roman" w:cs="Times New Roman"/>
          <w:sz w:val="28"/>
        </w:rPr>
        <w:t xml:space="preserve"> участием определенного артикля -</w:t>
      </w:r>
      <w:proofErr w:type="spellStart"/>
      <w:r w:rsidRPr="0014450B">
        <w:rPr>
          <w:rFonts w:ascii="Times New Roman" w:hAnsi="Times New Roman" w:cs="Times New Roman"/>
          <w:sz w:val="28"/>
        </w:rPr>
        <w:t>the</w:t>
      </w:r>
      <w:proofErr w:type="spellEnd"/>
      <w:proofErr w:type="gramStart"/>
      <w:r w:rsidRPr="0014450B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;</w:t>
      </w:r>
      <w:proofErr w:type="gramEnd"/>
    </w:p>
    <w:p w:rsidR="0014450B" w:rsidRDefault="0014450B" w:rsidP="0014450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3.С</w:t>
      </w:r>
      <w:r w:rsidRPr="0014450B">
        <w:rPr>
          <w:rFonts w:ascii="Times New Roman" w:hAnsi="Times New Roman" w:cs="Times New Roman"/>
          <w:sz w:val="28"/>
        </w:rPr>
        <w:t xml:space="preserve"> нулевым артиклем</w:t>
      </w:r>
      <w:r>
        <w:rPr>
          <w:rFonts w:ascii="Times New Roman" w:hAnsi="Times New Roman" w:cs="Times New Roman"/>
          <w:sz w:val="28"/>
        </w:rPr>
        <w:t>.</w:t>
      </w:r>
    </w:p>
    <w:p w:rsidR="0014450B" w:rsidRDefault="0014450B" w:rsidP="0014450B">
      <w:pPr>
        <w:rPr>
          <w:rFonts w:ascii="Times New Roman" w:hAnsi="Times New Roman" w:cs="Times New Roman"/>
          <w:sz w:val="28"/>
        </w:rPr>
      </w:pPr>
      <w:r w:rsidRPr="0014450B">
        <w:rPr>
          <w:rFonts w:ascii="Times New Roman" w:hAnsi="Times New Roman" w:cs="Times New Roman"/>
          <w:sz w:val="28"/>
        </w:rPr>
        <w:t>Рассмотрим все три группы английских застывших выражений</w:t>
      </w:r>
      <w:r>
        <w:rPr>
          <w:rFonts w:ascii="Times New Roman" w:hAnsi="Times New Roman" w:cs="Times New Roman"/>
          <w:sz w:val="28"/>
        </w:rPr>
        <w:t xml:space="preserve">: </w:t>
      </w:r>
    </w:p>
    <w:p w:rsidR="0014450B" w:rsidRDefault="0014450B" w:rsidP="0014450B">
      <w:pPr>
        <w:rPr>
          <w:rFonts w:ascii="Times New Roman" w:hAnsi="Times New Roman" w:cs="Times New Roman"/>
          <w:sz w:val="28"/>
        </w:rPr>
      </w:pPr>
      <w:hyperlink r:id="rId7" w:tgtFrame="_blank" w:history="1">
        <w:r w:rsidRPr="0014450B">
          <w:rPr>
            <w:rStyle w:val="a3"/>
            <w:rFonts w:ascii="Times New Roman" w:hAnsi="Times New Roman" w:cs="Times New Roman"/>
            <w:sz w:val="28"/>
          </w:rPr>
          <w:t>https://youtu.be/MEP6J-7anRY</w:t>
        </w:r>
      </w:hyperlink>
    </w:p>
    <w:p w:rsidR="0014450B" w:rsidRDefault="0014450B" w:rsidP="0014450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Выполните упражнения по теме:</w:t>
      </w:r>
    </w:p>
    <w:p w:rsidR="0014450B" w:rsidRPr="0014450B" w:rsidRDefault="0014450B" w:rsidP="0014450B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Вставьте необходимый артикль в устойчивое слово</w:t>
      </w:r>
      <w:bookmarkStart w:id="0" w:name="_GoBack"/>
      <w:bookmarkEnd w:id="0"/>
      <w:r>
        <w:rPr>
          <w:rFonts w:ascii="Times New Roman" w:hAnsi="Times New Roman" w:cs="Times New Roman"/>
          <w:sz w:val="28"/>
        </w:rPr>
        <w:t>сочетание.</w:t>
      </w:r>
    </w:p>
    <w:p w:rsidR="0014450B" w:rsidRPr="0014450B" w:rsidRDefault="0014450B" w:rsidP="0014450B">
      <w:pPr>
        <w:rPr>
          <w:rFonts w:ascii="Times New Roman" w:hAnsi="Times New Roman" w:cs="Times New Roman"/>
          <w:sz w:val="28"/>
        </w:rPr>
      </w:pPr>
      <w:r w:rsidRPr="0014450B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EC4B4B9" wp14:editId="06F9F557">
            <wp:extent cx="4267200" cy="1647825"/>
            <wp:effectExtent l="0" t="0" r="0" b="9525"/>
            <wp:docPr id="1" name="Рисунок 1" descr="Устойчивые словосочетания в артиклем в английском языке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Устойчивые словосочетания в артиклем в английском языке. 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450B" w:rsidRPr="0014450B" w:rsidRDefault="0014450B" w:rsidP="0014450B">
      <w:pPr>
        <w:rPr>
          <w:sz w:val="24"/>
        </w:rPr>
      </w:pPr>
    </w:p>
    <w:sectPr w:rsidR="0014450B" w:rsidRPr="001445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0B13E6"/>
    <w:multiLevelType w:val="hybridMultilevel"/>
    <w:tmpl w:val="32C624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BAE"/>
    <w:rsid w:val="0014450B"/>
    <w:rsid w:val="00382BAE"/>
    <w:rsid w:val="00E32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50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450B"/>
    <w:rPr>
      <w:color w:val="0000FF"/>
      <w:u w:val="single"/>
    </w:rPr>
  </w:style>
  <w:style w:type="paragraph" w:styleId="a4">
    <w:name w:val="No Spacing"/>
    <w:uiPriority w:val="1"/>
    <w:qFormat/>
    <w:rsid w:val="0014450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445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450B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1445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50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450B"/>
    <w:rPr>
      <w:color w:val="0000FF"/>
      <w:u w:val="single"/>
    </w:rPr>
  </w:style>
  <w:style w:type="paragraph" w:styleId="a4">
    <w:name w:val="No Spacing"/>
    <w:uiPriority w:val="1"/>
    <w:qFormat/>
    <w:rsid w:val="0014450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445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450B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1445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youtu.be/MEP6J-7anR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2</cp:revision>
  <dcterms:created xsi:type="dcterms:W3CDTF">2020-03-27T14:26:00Z</dcterms:created>
  <dcterms:modified xsi:type="dcterms:W3CDTF">2020-03-27T14:35:00Z</dcterms:modified>
</cp:coreProperties>
</file>